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8C" w:rsidRPr="00CD7F8C" w:rsidRDefault="007072EB" w:rsidP="00CD7F8C">
      <w:pPr>
        <w:spacing w:after="0"/>
        <w:jc w:val="center"/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</w:pPr>
      <w:r w:rsidRPr="00CD7F8C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ПРАВИЛА ПОЛЬЗОВАНИЯ И ТЕХНИКА БЕЗОПАСНОСТИ ПРИ ПОСЕЩЕНИИ АТТРАКЦИОНА «ЗИМНИЙ БАНАН»</w:t>
      </w:r>
    </w:p>
    <w:p w:rsidR="00ED500C" w:rsidRPr="00CD7F8C" w:rsidRDefault="007072EB" w:rsidP="007072EB">
      <w:pPr>
        <w:spacing w:after="0"/>
        <w:rPr>
          <w:b/>
          <w:sz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1.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Каждый посетитель </w:t>
      </w:r>
      <w:proofErr w:type="gramStart"/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>ОБЯЗАН</w:t>
      </w:r>
      <w:proofErr w:type="gramEnd"/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ознакомится с Техникой Безопасности (Правилами) участия в аттракционе «Зимний Банан» (далее по тексту – Правила).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2.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Родители или иные законные представители, сопровождающие детей, обязаны осуществлять </w:t>
      </w:r>
      <w:proofErr w:type="gramStart"/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>конт</w:t>
      </w:r>
      <w:bookmarkStart w:id="0" w:name="_GoBack"/>
      <w:bookmarkEnd w:id="0"/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>роль за</w:t>
      </w:r>
      <w:proofErr w:type="gramEnd"/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действиями несовершеннолетних за соблюдение ими указанных Правил.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3.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Аттракцион «Зимний Банан» представляет собой катание на надувном сертифицированном «банане» по заранее утверждённому маршруту, БЕЗ пересечения и выезды на дороги общего пользования и пешеходные тротуары.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4.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Кататься на аттракционе одновременно может ограниченное количество детей и взрослых (согласно количеству сидячих мест).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5.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Участие детей до 5 лет допускается строго в сопровождении взрослого.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6.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Нахождение на «банане» без головных уборов и перчаток или варежек - запрещено.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7.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После начала движения «банана» ЗАПРЕЩЕНО отпускать страховочную стропу для рук и вставать на «банан» на ноги, так как при движении можно потерять равновесие и получить травму.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8.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Пока «банан» находится в движении, запрещено выставлять руки и ноги за его пределы.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9.</w:t>
      </w:r>
      <w:r w:rsidRPr="007072EB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После завершения аттракциона, сходить с «банана» можно только после окончания его движения и его полной остановки.</w:t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7072EB">
        <w:rPr>
          <w:rFonts w:ascii="Arial" w:hAnsi="Arial" w:cs="Arial"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Родители или сопровождающие лица подтверждают, что самостоятельно оценили состояние здоровья, физическую возможность и способность детей участвовать в аттракционе «Зимний Банан» и также самостоятельно определили степень безопасности нахождения ребенка в зоне аттракциона</w:t>
      </w:r>
      <w:proofErr w:type="gramStart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на конкретном для этого оборудовании («банан»).</w:t>
      </w:r>
      <w:r w:rsidRPr="00CD7F8C">
        <w:rPr>
          <w:rFonts w:ascii="Arial" w:hAnsi="Arial" w:cs="Arial"/>
          <w:b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Родители или сопровождающие лица подтверждают, что у ребенка нет ограничений по состоянию здоровья, отклонений в поведении, которые могут препятствовать участию в аттракционе «Зимний Банан» при соблюдении настоящих Правил или могут повлечь ущерб, как здоровью ребенка, так и других Посетителей, и их детей.</w:t>
      </w:r>
      <w:r w:rsidRPr="00CD7F8C">
        <w:rPr>
          <w:rFonts w:ascii="Arial" w:hAnsi="Arial" w:cs="Arial"/>
          <w:b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</w:rPr>
        <w:br/>
      </w:r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lastRenderedPageBreak/>
        <w:t xml:space="preserve">В случае несоблюдения посетителем вышеперечисленных требований, организаторы и руководство </w:t>
      </w:r>
      <w:proofErr w:type="spellStart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Хаски</w:t>
      </w:r>
      <w:proofErr w:type="spellEnd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Центра «</w:t>
      </w:r>
      <w:proofErr w:type="spellStart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Аквион</w:t>
      </w:r>
      <w:proofErr w:type="spellEnd"/>
      <w:r w:rsidRPr="00CD7F8C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» не несет ответственности за вред, связанный с любым ухудшением здоровья посетителя.</w:t>
      </w:r>
    </w:p>
    <w:sectPr w:rsidR="00ED500C" w:rsidRPr="00C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3A"/>
    <w:rsid w:val="00190022"/>
    <w:rsid w:val="007072EB"/>
    <w:rsid w:val="00721A43"/>
    <w:rsid w:val="00AB6C3B"/>
    <w:rsid w:val="00BB0689"/>
    <w:rsid w:val="00CD7F8C"/>
    <w:rsid w:val="00D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5</cp:revision>
  <dcterms:created xsi:type="dcterms:W3CDTF">2023-12-28T13:52:00Z</dcterms:created>
  <dcterms:modified xsi:type="dcterms:W3CDTF">2023-12-28T13:55:00Z</dcterms:modified>
</cp:coreProperties>
</file>